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73" w:rsidRPr="004671B2" w:rsidRDefault="004671B2">
      <w:pPr>
        <w:rPr>
          <w:lang w:val="ru-RU"/>
        </w:rPr>
      </w:pP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ДАВАЙТЕ БЕРЕЧЬ НАШИХ ДЕТЕЙ ВСЕ ВМЕСТЕ!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4671B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 Тверской области растет число ДТП с участием детей и подростков. За восемь месяцев этого года произошло 152 несчастных случая. 166 детей ранены, двое погибли. Но трагедии можно избежать, если родители знают простые правила.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4671B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Дома: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 xml:space="preserve">- Безопасность на дороге начинается с разговора дома. </w:t>
      </w:r>
      <w:proofErr w:type="gramStart"/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Объясните ребенку, как важно соблюдать правила дорожного движения;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>- Сделайте ему подборку социальных роликов на данную тему – пусть посмотрит на своем компьютере;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>- Продумайте наиболее безопасный маршрут в школу, кружок или спортивную секцию, пройдите его вместе детьми;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>- Узнайте, где гуляет ребенок с друзьями, побывайте там и выясните, где он должен быть особенно внимательным.</w:t>
      </w:r>
      <w:proofErr w:type="gramEnd"/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Поговорите с ним об этом.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>На улице: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>- Находясь с детьми на проезжей части, не спешите, переходите дорогу размеренным шагом. Иначе вы научите спешить там, где надо быть внимательным;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 xml:space="preserve">- Не посылайте ребенка переходить или перебегать дорогу впереди вас – этим вы учите его идти через дорогу, не глядя по сторонам. </w:t>
      </w:r>
      <w:proofErr w:type="gramStart"/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Маленького ребенка надо крепко держать за руку и быть готовым удержать его при попытке вырваться – это типичная причина несчастных случаев;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>- Обратите внимание ребенка на дорожную разметку, дорожные знаки, светофоры;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>-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</w:t>
      </w:r>
      <w:proofErr w:type="gramEnd"/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Это должно быть доведено до автоматизма;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>- Иногда ребенок не замечает машину или мотоцикл издалека. Научите его всматриваться вдаль;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>- Учите детей оценивать скорость и направление будущего движения машины, определять, какая едет прямо, а какая готовится к повороту.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  <w:t>- Входить в любой вид транспорта и выходить из него можно только тогда, когда он стоит. Объясните ребенку, почему нельзя прыгать на ходу.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</w:r>
      <w:r w:rsidRPr="004671B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 </w:t>
      </w:r>
    </w:p>
    <w:sectPr w:rsidR="008B5B73" w:rsidRPr="004671B2" w:rsidSect="008B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B2"/>
    <w:rsid w:val="000433AB"/>
    <w:rsid w:val="000F1A5A"/>
    <w:rsid w:val="00207D7C"/>
    <w:rsid w:val="004671B2"/>
    <w:rsid w:val="00507193"/>
    <w:rsid w:val="008B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5A"/>
  </w:style>
  <w:style w:type="paragraph" w:styleId="1">
    <w:name w:val="heading 1"/>
    <w:basedOn w:val="a"/>
    <w:next w:val="a"/>
    <w:link w:val="10"/>
    <w:uiPriority w:val="9"/>
    <w:qFormat/>
    <w:rsid w:val="000F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A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A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A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A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A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1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1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1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1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1A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1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1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1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1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1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1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1A5A"/>
    <w:rPr>
      <w:b/>
      <w:bCs/>
    </w:rPr>
  </w:style>
  <w:style w:type="character" w:styleId="a9">
    <w:name w:val="Emphasis"/>
    <w:basedOn w:val="a0"/>
    <w:uiPriority w:val="20"/>
    <w:qFormat/>
    <w:rsid w:val="000F1A5A"/>
    <w:rPr>
      <w:i/>
      <w:iCs/>
    </w:rPr>
  </w:style>
  <w:style w:type="paragraph" w:styleId="aa">
    <w:name w:val="No Spacing"/>
    <w:uiPriority w:val="1"/>
    <w:qFormat/>
    <w:rsid w:val="000F1A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1A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1A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1A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1A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1A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1A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1A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1A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1A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1A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1A5A"/>
    <w:pPr>
      <w:outlineLvl w:val="9"/>
    </w:pPr>
  </w:style>
  <w:style w:type="character" w:customStyle="1" w:styleId="apple-converted-space">
    <w:name w:val="apple-converted-space"/>
    <w:basedOn w:val="a0"/>
    <w:rsid w:val="00467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2016-10-06T21:17:00Z</dcterms:created>
  <dcterms:modified xsi:type="dcterms:W3CDTF">2016-10-06T21:18:00Z</dcterms:modified>
</cp:coreProperties>
</file>